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6215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</w:rPr>
      </w:pPr>
      <w:bookmarkStart w:id="0" w:name="_GoBack"/>
      <w:bookmarkEnd w:id="0"/>
      <w:r w:rsidRPr="00F74E58">
        <w:rPr>
          <w:rFonts w:ascii="Sylfaen" w:eastAsia="Sylfaen" w:hAnsi="Sylfaen"/>
          <w:b/>
          <w:noProof/>
          <w:szCs w:val="22"/>
        </w:rPr>
        <w:t>თავი IX</w:t>
      </w:r>
    </w:p>
    <w:p w14:paraId="46A66C83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  <w:r w:rsidRPr="00F74E58">
        <w:rPr>
          <w:rFonts w:ascii="Sylfaen" w:eastAsia="Sylfaen" w:hAnsi="Sylfaen"/>
          <w:b/>
          <w:noProof/>
          <w:szCs w:val="22"/>
        </w:rPr>
        <w:t>დასკვნითი დებულებანი</w:t>
      </w:r>
    </w:p>
    <w:p w14:paraId="799DAFDC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14:paraId="317075B2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14:paraId="4260015C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Cs w:val="22"/>
        </w:rPr>
      </w:pPr>
      <w:r w:rsidRPr="00B9473A">
        <w:rPr>
          <w:rFonts w:ascii="Sylfaen" w:eastAsia="Sylfaen" w:hAnsi="Sylfaen"/>
          <w:b/>
          <w:noProof/>
          <w:szCs w:val="22"/>
        </w:rPr>
        <w:t>მუხლი 36. კანონის ამოქმედება</w:t>
      </w:r>
    </w:p>
    <w:p w14:paraId="7820FC23" w14:textId="77777777" w:rsidR="00673DA4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</w:p>
    <w:p w14:paraId="2475C320" w14:textId="727C5FC2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>1. ეს კანონი ამოქმედდეს 202</w:t>
      </w:r>
      <w:r w:rsidR="00E031D1">
        <w:rPr>
          <w:rFonts w:ascii="Sylfaen" w:eastAsia="Sylfaen" w:hAnsi="Sylfaen"/>
          <w:noProof/>
          <w:szCs w:val="22"/>
          <w:lang w:val="ka-GE"/>
        </w:rPr>
        <w:t>2</w:t>
      </w:r>
      <w:r w:rsidRPr="00F74E58">
        <w:rPr>
          <w:rFonts w:ascii="Sylfaen" w:eastAsia="Sylfaen" w:hAnsi="Sylfaen"/>
          <w:noProof/>
          <w:szCs w:val="22"/>
        </w:rPr>
        <w:t xml:space="preserve"> წლის 1 იანვრიდან.</w:t>
      </w:r>
    </w:p>
    <w:p w14:paraId="54CB7891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1CDD39A1" w14:textId="67201B9C" w:rsidR="00673DA4" w:rsidRPr="00F74E58" w:rsidRDefault="00673DA4" w:rsidP="0067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>2. ამ კანონის ამოქმედებისთანავე ძალადაკარგულად გამოცხადდეს საქართველოს 20</w:t>
      </w:r>
      <w:r w:rsidR="00E031D1">
        <w:rPr>
          <w:rFonts w:ascii="Sylfaen" w:eastAsia="Sylfaen" w:hAnsi="Sylfaen"/>
          <w:noProof/>
          <w:szCs w:val="22"/>
          <w:lang w:val="ka-GE"/>
        </w:rPr>
        <w:t>20</w:t>
      </w:r>
      <w:r w:rsidRPr="00F74E58">
        <w:rPr>
          <w:rFonts w:ascii="Sylfaen" w:eastAsia="Sylfaen" w:hAnsi="Sylfaen"/>
          <w:noProof/>
          <w:szCs w:val="22"/>
        </w:rPr>
        <w:t xml:space="preserve"> წლის </w:t>
      </w:r>
      <w:r w:rsidR="00E031D1">
        <w:rPr>
          <w:rFonts w:ascii="Sylfaen" w:eastAsia="Sylfaen" w:hAnsi="Sylfaen"/>
          <w:noProof/>
          <w:szCs w:val="22"/>
        </w:rPr>
        <w:t>29</w:t>
      </w:r>
      <w:r w:rsidRPr="00F74E58">
        <w:rPr>
          <w:rFonts w:ascii="Sylfaen" w:eastAsia="Sylfaen" w:hAnsi="Sylfaen"/>
          <w:noProof/>
          <w:szCs w:val="22"/>
        </w:rPr>
        <w:t xml:space="preserve"> დეკემბრის კანონი „საქართველოს 20</w:t>
      </w:r>
      <w:r w:rsidR="00F74E58" w:rsidRPr="00F74E58">
        <w:rPr>
          <w:rFonts w:ascii="Sylfaen" w:eastAsia="Sylfaen" w:hAnsi="Sylfaen"/>
          <w:noProof/>
          <w:szCs w:val="22"/>
        </w:rPr>
        <w:t>2</w:t>
      </w:r>
      <w:r w:rsidR="00E031D1">
        <w:rPr>
          <w:rFonts w:ascii="Sylfaen" w:eastAsia="Sylfaen" w:hAnsi="Sylfaen"/>
          <w:noProof/>
          <w:szCs w:val="22"/>
        </w:rPr>
        <w:t>1</w:t>
      </w:r>
      <w:r w:rsidRPr="00F74E58">
        <w:rPr>
          <w:rFonts w:ascii="Sylfaen" w:eastAsia="Sylfaen" w:hAnsi="Sylfaen"/>
          <w:noProof/>
          <w:szCs w:val="22"/>
          <w:lang w:val="ka-GE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 xml:space="preserve">წლის სახელმწიფო ბიუჯეტის შესახებ“ (საქართველოს საკანონმდებლო მაცნე (www.matsne.gov.ge), </w:t>
      </w:r>
      <w:r w:rsidR="00E031D1" w:rsidRPr="00E031D1">
        <w:rPr>
          <w:rFonts w:ascii="Sylfaen" w:eastAsia="Sylfaen" w:hAnsi="Sylfaen"/>
          <w:noProof/>
          <w:szCs w:val="22"/>
        </w:rPr>
        <w:t>30</w:t>
      </w:r>
      <w:r w:rsidR="00F74E58" w:rsidRPr="00E031D1">
        <w:rPr>
          <w:rFonts w:ascii="Sylfaen" w:eastAsia="Sylfaen" w:hAnsi="Sylfaen"/>
          <w:noProof/>
          <w:szCs w:val="22"/>
        </w:rPr>
        <w:t>/12/20</w:t>
      </w:r>
      <w:r w:rsidR="00701ED1">
        <w:rPr>
          <w:rFonts w:ascii="Sylfaen" w:eastAsia="Sylfaen" w:hAnsi="Sylfaen"/>
          <w:noProof/>
          <w:szCs w:val="22"/>
        </w:rPr>
        <w:t>20</w:t>
      </w:r>
      <w:r w:rsidRPr="00F74E58">
        <w:rPr>
          <w:rFonts w:ascii="Sylfaen" w:eastAsia="Sylfaen" w:hAnsi="Sylfaen"/>
          <w:noProof/>
          <w:szCs w:val="22"/>
        </w:rPr>
        <w:t xml:space="preserve">, სარეგისტრაციო კოდი: </w:t>
      </w:r>
      <w:r w:rsidR="00E031D1" w:rsidRPr="00E031D1">
        <w:rPr>
          <w:rFonts w:ascii="Sylfaen" w:eastAsia="Sylfaen" w:hAnsi="Sylfaen"/>
          <w:noProof/>
          <w:szCs w:val="22"/>
        </w:rPr>
        <w:t>190020010.05.001.020220</w:t>
      </w:r>
      <w:r w:rsidRPr="00F74E58">
        <w:rPr>
          <w:rFonts w:ascii="Sylfaen" w:eastAsia="Sylfaen" w:hAnsi="Sylfaen"/>
          <w:noProof/>
          <w:szCs w:val="22"/>
        </w:rPr>
        <w:t>).</w:t>
      </w:r>
    </w:p>
    <w:p w14:paraId="75F85761" w14:textId="6EEDA06A" w:rsidR="00F74E58" w:rsidRDefault="00F74E58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2D2FFB4B" w14:textId="02F43FC3" w:rsidR="00701ED1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6F3EDCBA" w14:textId="77777777" w:rsidR="00701ED1" w:rsidRPr="00F74E58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533D0DA9" w14:textId="3EBA45EE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</w:rPr>
        <w:t>საქართველოს პრეზიდენტი</w:t>
      </w:r>
      <w:r w:rsidRPr="00F74E58">
        <w:rPr>
          <w:rFonts w:ascii="Sylfaen" w:eastAsia="Sylfaen" w:hAnsi="Sylfaen"/>
          <w:noProof/>
          <w:szCs w:val="22"/>
        </w:rPr>
        <w:tab/>
      </w:r>
      <w:r w:rsidRPr="00F74E58">
        <w:rPr>
          <w:rFonts w:ascii="Sylfaen" w:eastAsia="Sylfaen" w:hAnsi="Sylfaen"/>
          <w:noProof/>
          <w:szCs w:val="22"/>
          <w:lang w:val="ka-GE"/>
        </w:rPr>
        <w:t xml:space="preserve">                                </w:t>
      </w:r>
      <w:r w:rsidR="00AB5F87">
        <w:rPr>
          <w:rFonts w:ascii="Sylfaen" w:eastAsia="Sylfaen" w:hAnsi="Sylfaen"/>
          <w:noProof/>
          <w:szCs w:val="22"/>
        </w:rPr>
        <w:t xml:space="preserve">                                            </w:t>
      </w:r>
      <w:r w:rsidRPr="00F74E58">
        <w:rPr>
          <w:rFonts w:ascii="Sylfaen" w:eastAsia="Sylfaen" w:hAnsi="Sylfaen"/>
          <w:noProof/>
          <w:szCs w:val="22"/>
          <w:lang w:val="ka-GE"/>
        </w:rPr>
        <w:t xml:space="preserve">     სალომე ზურაბიშვილი</w:t>
      </w:r>
    </w:p>
    <w:p w14:paraId="6841FC1C" w14:textId="77777777" w:rsidR="00F74E58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ab/>
      </w:r>
    </w:p>
    <w:p w14:paraId="4671B7B5" w14:textId="77777777" w:rsidR="00673DA4" w:rsidRPr="00F74E58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  <w:lang w:val="ka-GE"/>
        </w:rPr>
        <w:t>თბილისი,</w:t>
      </w:r>
    </w:p>
    <w:p w14:paraId="13A1660F" w14:textId="77777777" w:rsidR="001A3FE2" w:rsidRDefault="001A3FE2"/>
    <w:sectPr w:rsidR="001A3FE2" w:rsidSect="00E639F4">
      <w:footerReference w:type="default" r:id="rId6"/>
      <w:pgSz w:w="12240" w:h="15840" w:code="1"/>
      <w:pgMar w:top="720" w:right="720" w:bottom="720" w:left="720" w:header="720" w:footer="720" w:gutter="0"/>
      <w:pgNumType w:start="20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E8EA4" w14:textId="77777777" w:rsidR="00374F51" w:rsidRDefault="00374F51" w:rsidP="00673DA4">
      <w:pPr>
        <w:spacing w:after="0" w:line="240" w:lineRule="auto"/>
      </w:pPr>
      <w:r>
        <w:separator/>
      </w:r>
    </w:p>
  </w:endnote>
  <w:endnote w:type="continuationSeparator" w:id="0">
    <w:p w14:paraId="31689858" w14:textId="77777777" w:rsidR="00374F51" w:rsidRDefault="00374F51" w:rsidP="006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7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58EAA" w14:textId="6BEEE4BD" w:rsidR="00673DA4" w:rsidRDefault="00673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9F4">
          <w:rPr>
            <w:noProof/>
          </w:rPr>
          <w:t>209</w:t>
        </w:r>
        <w:r>
          <w:rPr>
            <w:noProof/>
          </w:rPr>
          <w:fldChar w:fldCharType="end"/>
        </w:r>
      </w:p>
    </w:sdtContent>
  </w:sdt>
  <w:p w14:paraId="58DEF1FD" w14:textId="77777777" w:rsidR="00673DA4" w:rsidRDefault="00673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B9CDA" w14:textId="77777777" w:rsidR="00374F51" w:rsidRDefault="00374F51" w:rsidP="00673DA4">
      <w:pPr>
        <w:spacing w:after="0" w:line="240" w:lineRule="auto"/>
      </w:pPr>
      <w:r>
        <w:separator/>
      </w:r>
    </w:p>
  </w:footnote>
  <w:footnote w:type="continuationSeparator" w:id="0">
    <w:p w14:paraId="7DA2E745" w14:textId="77777777" w:rsidR="00374F51" w:rsidRDefault="00374F51" w:rsidP="0067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5"/>
    <w:rsid w:val="00072ED2"/>
    <w:rsid w:val="000A1405"/>
    <w:rsid w:val="001A3FE2"/>
    <w:rsid w:val="00244278"/>
    <w:rsid w:val="003261D4"/>
    <w:rsid w:val="00374F51"/>
    <w:rsid w:val="00471836"/>
    <w:rsid w:val="00673DA4"/>
    <w:rsid w:val="00701ED1"/>
    <w:rsid w:val="00732E49"/>
    <w:rsid w:val="007D7295"/>
    <w:rsid w:val="00A60D44"/>
    <w:rsid w:val="00AB5F87"/>
    <w:rsid w:val="00B147A7"/>
    <w:rsid w:val="00B61258"/>
    <w:rsid w:val="00B9473A"/>
    <w:rsid w:val="00BC752C"/>
    <w:rsid w:val="00BF4112"/>
    <w:rsid w:val="00C13D4C"/>
    <w:rsid w:val="00C54E93"/>
    <w:rsid w:val="00C9322D"/>
    <w:rsid w:val="00DF4EC7"/>
    <w:rsid w:val="00E031D1"/>
    <w:rsid w:val="00E639F4"/>
    <w:rsid w:val="00ED6799"/>
    <w:rsid w:val="00F4579B"/>
    <w:rsid w:val="00F52F6B"/>
    <w:rsid w:val="00F74E58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ACCF"/>
  <w15:chartTrackingRefBased/>
  <w15:docId w15:val="{62089074-E12D-4F0A-AECC-1D3AA3A5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A4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A4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A4"/>
    <w:rPr>
      <w:rFonts w:ascii="Calibri" w:eastAsia="Calibri" w:hAnsi="Calibri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3</cp:revision>
  <dcterms:created xsi:type="dcterms:W3CDTF">2021-11-28T10:27:00Z</dcterms:created>
  <dcterms:modified xsi:type="dcterms:W3CDTF">2021-11-28T10:28:00Z</dcterms:modified>
</cp:coreProperties>
</file>